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D4CD5" w14:textId="039FC067" w:rsidR="00DD34C6" w:rsidRDefault="004B78F8">
      <w:r w:rsidRPr="004B78F8">
        <w:rPr>
          <w:rFonts w:hint="eastAsia"/>
        </w:rPr>
        <w:t>歐盟</w:t>
      </w:r>
      <w:proofErr w:type="gramStart"/>
      <w:r w:rsidRPr="004B78F8">
        <w:rPr>
          <w:rFonts w:hint="eastAsia"/>
        </w:rPr>
        <w:t>醫</w:t>
      </w:r>
      <w:proofErr w:type="gramEnd"/>
      <w:r w:rsidRPr="004B78F8">
        <w:rPr>
          <w:rFonts w:hint="eastAsia"/>
        </w:rPr>
        <w:t>材新法</w:t>
      </w:r>
      <w:r w:rsidRPr="004B78F8">
        <w:rPr>
          <w:rFonts w:hint="eastAsia"/>
        </w:rPr>
        <w:t xml:space="preserve"> </w:t>
      </w:r>
      <w:r w:rsidRPr="004B78F8">
        <w:rPr>
          <w:rFonts w:hint="eastAsia"/>
        </w:rPr>
        <w:t>業者苦水滿腹</w:t>
      </w:r>
      <w:r>
        <w:rPr>
          <w:rFonts w:hint="eastAsia"/>
        </w:rPr>
        <w:t xml:space="preserve"> </w:t>
      </w:r>
      <w:r>
        <w:t xml:space="preserve">                               </w:t>
      </w:r>
      <w:r w:rsidRPr="004B78F8">
        <w:rPr>
          <w:rFonts w:hint="eastAsia"/>
        </w:rPr>
        <w:t>2022-12-20</w:t>
      </w:r>
    </w:p>
    <w:p w14:paraId="22A4E478" w14:textId="77777777" w:rsidR="00847BC8" w:rsidRDefault="00847BC8"/>
    <w:p w14:paraId="6B11441E" w14:textId="77777777" w:rsidR="004B78F8" w:rsidRDefault="004B78F8" w:rsidP="004B78F8">
      <w:pPr>
        <w:rPr>
          <w:rFonts w:hint="eastAsia"/>
        </w:rPr>
      </w:pPr>
      <w:r>
        <w:rPr>
          <w:rFonts w:hint="eastAsia"/>
        </w:rPr>
        <w:t>歐盟去年上路的醫療器材法規（</w:t>
      </w:r>
      <w:r>
        <w:rPr>
          <w:rFonts w:hint="eastAsia"/>
        </w:rPr>
        <w:t>MDR</w:t>
      </w:r>
      <w:r>
        <w:rPr>
          <w:rFonts w:hint="eastAsia"/>
        </w:rPr>
        <w:t>）大幅拉長醫療器材上市審查時間，也提高門檻要求更多臨床試驗數據，導致不少業者不堪成本負荷只好忍痛放棄在歐洲銷售，恐造成歐洲重要醫療器材缺貨。</w:t>
      </w:r>
    </w:p>
    <w:p w14:paraId="106F2458" w14:textId="77777777" w:rsidR="004B78F8" w:rsidRDefault="004B78F8" w:rsidP="004B78F8"/>
    <w:p w14:paraId="12D1F7BF" w14:textId="77777777" w:rsidR="004B78F8" w:rsidRDefault="004B78F8" w:rsidP="004B78F8">
      <w:pPr>
        <w:rPr>
          <w:rFonts w:hint="eastAsia"/>
        </w:rPr>
      </w:pPr>
      <w:r>
        <w:rPr>
          <w:rFonts w:hint="eastAsia"/>
        </w:rPr>
        <w:t>德國分子生物學家歐西普卡（</w:t>
      </w:r>
      <w:r>
        <w:rPr>
          <w:rFonts w:hint="eastAsia"/>
        </w:rPr>
        <w:t>Nicola Osypka</w:t>
      </w:r>
      <w:r>
        <w:rPr>
          <w:rFonts w:hint="eastAsia"/>
        </w:rPr>
        <w:t>）的父親在</w:t>
      </w:r>
      <w:r>
        <w:rPr>
          <w:rFonts w:hint="eastAsia"/>
        </w:rPr>
        <w:t>1977</w:t>
      </w:r>
      <w:r>
        <w:rPr>
          <w:rFonts w:hint="eastAsia"/>
        </w:rPr>
        <w:t>年創立醫療器材製造商</w:t>
      </w:r>
      <w:r>
        <w:rPr>
          <w:rFonts w:hint="eastAsia"/>
        </w:rPr>
        <w:t>Osypka</w:t>
      </w:r>
      <w:r>
        <w:rPr>
          <w:rFonts w:hint="eastAsia"/>
        </w:rPr>
        <w:t>，數十年來致力研發新生兒手術專用醫療器材，好不容易在歐洲打下基礎，今年卻被迫停止在歐洲銷售五大系列產品，因為歐盟新法讓公司難以負擔昂貴的申請費用。</w:t>
      </w:r>
    </w:p>
    <w:p w14:paraId="1C1A2192" w14:textId="77777777" w:rsidR="004B78F8" w:rsidRDefault="004B78F8" w:rsidP="004B78F8"/>
    <w:p w14:paraId="3186A6F2" w14:textId="77777777" w:rsidR="004B78F8" w:rsidRDefault="004B78F8" w:rsidP="004B78F8">
      <w:pPr>
        <w:rPr>
          <w:rFonts w:hint="eastAsia"/>
        </w:rPr>
      </w:pPr>
      <w:r>
        <w:rPr>
          <w:rFonts w:hint="eastAsia"/>
        </w:rPr>
        <w:t>Osypka</w:t>
      </w:r>
      <w:r>
        <w:rPr>
          <w:rFonts w:hint="eastAsia"/>
        </w:rPr>
        <w:t>表示：「歐盟為了一家十年前違法的公司立法，現在卻危及兒童及其他病患性命，也打擊歐洲製造商。這就是歐盟為人民做的事嗎？」</w:t>
      </w:r>
    </w:p>
    <w:p w14:paraId="15BF61A4" w14:textId="77777777" w:rsidR="004B78F8" w:rsidRDefault="004B78F8" w:rsidP="004B78F8"/>
    <w:p w14:paraId="6A118E3E" w14:textId="77777777" w:rsidR="004B78F8" w:rsidRDefault="004B78F8" w:rsidP="004B78F8">
      <w:pPr>
        <w:rPr>
          <w:rFonts w:hint="eastAsia"/>
        </w:rPr>
      </w:pPr>
      <w:r>
        <w:rPr>
          <w:rFonts w:hint="eastAsia"/>
        </w:rPr>
        <w:t>2010</w:t>
      </w:r>
      <w:r>
        <w:rPr>
          <w:rFonts w:hint="eastAsia"/>
        </w:rPr>
        <w:t>年法國</w:t>
      </w:r>
      <w:r>
        <w:rPr>
          <w:rFonts w:hint="eastAsia"/>
        </w:rPr>
        <w:t>Poly Implant Prothese</w:t>
      </w:r>
      <w:r>
        <w:rPr>
          <w:rFonts w:hint="eastAsia"/>
        </w:rPr>
        <w:t>（</w:t>
      </w:r>
      <w:r>
        <w:rPr>
          <w:rFonts w:hint="eastAsia"/>
        </w:rPr>
        <w:t>PIP</w:t>
      </w:r>
      <w:r>
        <w:rPr>
          <w:rFonts w:hint="eastAsia"/>
        </w:rPr>
        <w:t>）公司因使用填充床墊的廉價工業矽膠取代醫療級矽膠製造乳房填充物，在歐洲掀起軒然大波，導致歐盟去年立法提高醫療器材上市門檻。</w:t>
      </w:r>
    </w:p>
    <w:p w14:paraId="3E8ACD2B" w14:textId="77777777" w:rsidR="004B78F8" w:rsidRDefault="004B78F8" w:rsidP="004B78F8"/>
    <w:p w14:paraId="6DEDD2FE" w14:textId="77777777" w:rsidR="004B78F8" w:rsidRDefault="004B78F8" w:rsidP="004B78F8">
      <w:pPr>
        <w:rPr>
          <w:rFonts w:hint="eastAsia"/>
        </w:rPr>
      </w:pPr>
      <w:r>
        <w:rPr>
          <w:rFonts w:hint="eastAsia"/>
        </w:rPr>
        <w:t>新法規定</w:t>
      </w:r>
      <w:r>
        <w:rPr>
          <w:rFonts w:hint="eastAsia"/>
        </w:rPr>
        <w:t>2024</w:t>
      </w:r>
      <w:r>
        <w:rPr>
          <w:rFonts w:hint="eastAsia"/>
        </w:rPr>
        <w:t>年</w:t>
      </w:r>
      <w:r>
        <w:rPr>
          <w:rFonts w:hint="eastAsia"/>
        </w:rPr>
        <w:t>5</w:t>
      </w:r>
      <w:r>
        <w:rPr>
          <w:rFonts w:hint="eastAsia"/>
        </w:rPr>
        <w:t>月起凡是在歐盟銷售的所有醫療器材，都必須重新取得歐盟上市許可。過去業者提出醫療器材上市申請後，通常只要幾個月就能獲得歐盟許可，如今審查時間最多要等兩年半，且許多業者還得重新進行臨床試驗，林林總總加起來讓業者負擔</w:t>
      </w:r>
      <w:r>
        <w:rPr>
          <w:rFonts w:hint="eastAsia"/>
        </w:rPr>
        <w:t>3</w:t>
      </w:r>
      <w:r>
        <w:rPr>
          <w:rFonts w:hint="eastAsia"/>
        </w:rPr>
        <w:t>到</w:t>
      </w:r>
      <w:r>
        <w:rPr>
          <w:rFonts w:hint="eastAsia"/>
        </w:rPr>
        <w:t>10</w:t>
      </w:r>
      <w:r>
        <w:rPr>
          <w:rFonts w:hint="eastAsia"/>
        </w:rPr>
        <w:t>倍成本。</w:t>
      </w:r>
    </w:p>
    <w:p w14:paraId="57C45B73" w14:textId="77777777" w:rsidR="004B78F8" w:rsidRDefault="004B78F8" w:rsidP="004B78F8"/>
    <w:p w14:paraId="22F52A50" w14:textId="77777777" w:rsidR="004B78F8" w:rsidRDefault="004B78F8" w:rsidP="004B78F8">
      <w:pPr>
        <w:rPr>
          <w:rFonts w:hint="eastAsia"/>
        </w:rPr>
      </w:pPr>
      <w:r>
        <w:rPr>
          <w:rFonts w:hint="eastAsia"/>
        </w:rPr>
        <w:t>以</w:t>
      </w:r>
      <w:r>
        <w:rPr>
          <w:rFonts w:hint="eastAsia"/>
        </w:rPr>
        <w:t>Opsyka</w:t>
      </w:r>
      <w:r>
        <w:rPr>
          <w:rFonts w:hint="eastAsia"/>
        </w:rPr>
        <w:t>銷售的新生兒心導管為例，如今重新申請許可必須花</w:t>
      </w:r>
      <w:r>
        <w:rPr>
          <w:rFonts w:hint="eastAsia"/>
        </w:rPr>
        <w:t>50</w:t>
      </w:r>
      <w:r>
        <w:rPr>
          <w:rFonts w:hint="eastAsia"/>
        </w:rPr>
        <w:t>萬歐元進行額外臨床試驗。歐西普卡表示包括臨床試驗在內，申請上市許可總計要花上</w:t>
      </w:r>
      <w:r>
        <w:rPr>
          <w:rFonts w:hint="eastAsia"/>
        </w:rPr>
        <w:t>100</w:t>
      </w:r>
      <w:r>
        <w:rPr>
          <w:rFonts w:hint="eastAsia"/>
        </w:rPr>
        <w:t>萬歐元。</w:t>
      </w:r>
    </w:p>
    <w:p w14:paraId="3265093E" w14:textId="77777777" w:rsidR="004B78F8" w:rsidRDefault="004B78F8" w:rsidP="004B78F8"/>
    <w:p w14:paraId="6920629E" w14:textId="77777777" w:rsidR="004B78F8" w:rsidRDefault="004B78F8" w:rsidP="004B78F8">
      <w:pPr>
        <w:rPr>
          <w:rFonts w:hint="eastAsia"/>
        </w:rPr>
      </w:pPr>
      <w:r>
        <w:rPr>
          <w:rFonts w:hint="eastAsia"/>
        </w:rPr>
        <w:t>另一家愛爾蘭醫療器材製造商</w:t>
      </w:r>
      <w:r>
        <w:rPr>
          <w:rFonts w:hint="eastAsia"/>
        </w:rPr>
        <w:t>Palliare</w:t>
      </w:r>
      <w:r>
        <w:rPr>
          <w:rFonts w:hint="eastAsia"/>
        </w:rPr>
        <w:t>生產的手術用腹腔鏡在兩年前就獲得美國食品藥物管理局（</w:t>
      </w:r>
      <w:r>
        <w:rPr>
          <w:rFonts w:hint="eastAsia"/>
        </w:rPr>
        <w:t>FDA</w:t>
      </w:r>
      <w:r>
        <w:rPr>
          <w:rFonts w:hint="eastAsia"/>
        </w:rPr>
        <w:t>）核准上市，但在歐盟卻困難重重。</w:t>
      </w:r>
      <w:r>
        <w:rPr>
          <w:rFonts w:hint="eastAsia"/>
        </w:rPr>
        <w:t>Palliare</w:t>
      </w:r>
      <w:r>
        <w:rPr>
          <w:rFonts w:hint="eastAsia"/>
        </w:rPr>
        <w:t>自</w:t>
      </w:r>
      <w:r>
        <w:rPr>
          <w:rFonts w:hint="eastAsia"/>
        </w:rPr>
        <w:t>1</w:t>
      </w:r>
      <w:r>
        <w:rPr>
          <w:rFonts w:hint="eastAsia"/>
        </w:rPr>
        <w:t>年半前便向歐盟提出申請，但遲遲未獲得許可，至今投入的成本已累積達</w:t>
      </w:r>
      <w:r>
        <w:rPr>
          <w:rFonts w:hint="eastAsia"/>
        </w:rPr>
        <w:t>10</w:t>
      </w:r>
      <w:r>
        <w:rPr>
          <w:rFonts w:hint="eastAsia"/>
        </w:rPr>
        <w:t>萬歐元。</w:t>
      </w:r>
    </w:p>
    <w:p w14:paraId="1A743219" w14:textId="77777777" w:rsidR="004B78F8" w:rsidRDefault="004B78F8" w:rsidP="004B78F8"/>
    <w:p w14:paraId="70BF1A38" w14:textId="40F2C02B" w:rsidR="004B78F8" w:rsidRDefault="004B78F8" w:rsidP="004B78F8">
      <w:r>
        <w:rPr>
          <w:rFonts w:hint="eastAsia"/>
        </w:rPr>
        <w:t>路透近日訪問奧地利、比利時及德國共三名醫生表示，歐盟新法打壓醫療器材市場，不僅會造成醫療器材缺貨也影響醫療品質。歐盟執委會衛生委員已在</w:t>
      </w:r>
      <w:r>
        <w:rPr>
          <w:rFonts w:hint="eastAsia"/>
        </w:rPr>
        <w:t>12</w:t>
      </w:r>
      <w:r>
        <w:rPr>
          <w:rFonts w:hint="eastAsia"/>
        </w:rPr>
        <w:t>月初提案將新法遵守期限延至</w:t>
      </w:r>
      <w:r>
        <w:rPr>
          <w:rFonts w:hint="eastAsia"/>
        </w:rPr>
        <w:t>2028</w:t>
      </w:r>
      <w:r>
        <w:rPr>
          <w:rFonts w:hint="eastAsia"/>
        </w:rPr>
        <w:t>年，但歐洲議會估計要到明年才會表決是否修法。</w:t>
      </w:r>
    </w:p>
    <w:p w14:paraId="3BC30790" w14:textId="09B22F8F" w:rsidR="004B78F8" w:rsidRPr="004B78F8" w:rsidRDefault="004B78F8" w:rsidP="004B78F8">
      <w:pPr>
        <w:rPr>
          <w:rFonts w:hint="eastAsia"/>
        </w:rPr>
      </w:pPr>
      <w:r>
        <w:rPr>
          <w:rFonts w:hint="eastAsia"/>
        </w:rPr>
        <w:t xml:space="preserve"> </w:t>
      </w:r>
      <w:r>
        <w:t xml:space="preserve">                                       </w:t>
      </w:r>
      <w:r w:rsidRPr="004B78F8">
        <w:rPr>
          <w:rFonts w:hint="eastAsia"/>
        </w:rPr>
        <w:t>來源：工商時報／記者陳穎</w:t>
      </w:r>
      <w:proofErr w:type="gramStart"/>
      <w:r w:rsidRPr="004B78F8">
        <w:rPr>
          <w:rFonts w:hint="eastAsia"/>
        </w:rPr>
        <w:t>芃</w:t>
      </w:r>
      <w:proofErr w:type="gramEnd"/>
    </w:p>
    <w:sectPr w:rsidR="004B78F8" w:rsidRPr="004B78F8">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bordersDoNotSurroundHeader/>
  <w:bordersDoNotSurroundFooter/>
  <w:proofState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8F8"/>
    <w:rsid w:val="004B78F8"/>
    <w:rsid w:val="00847BC8"/>
    <w:rsid w:val="00DD34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32F2"/>
  <w15:chartTrackingRefBased/>
  <w15:docId w15:val="{95F62C60-ECC3-45B5-8184-2CDE41A08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CCED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Words>
  <Characters>781</Characters>
  <Application>Microsoft Office Word</Application>
  <DocSecurity>0</DocSecurity>
  <Lines>6</Lines>
  <Paragraphs>1</Paragraphs>
  <ScaleCrop>false</ScaleCrop>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chsu</dc:creator>
  <cp:keywords/>
  <dc:description/>
  <cp:lastModifiedBy>chsu</cp:lastModifiedBy>
  <cp:revision>2</cp:revision>
  <dcterms:created xsi:type="dcterms:W3CDTF">2022-12-22T06:04:00Z</dcterms:created>
  <dcterms:modified xsi:type="dcterms:W3CDTF">2022-12-22T06:08:00Z</dcterms:modified>
</cp:coreProperties>
</file>