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3ED9" w:rsidRPr="00C55BAF" w:rsidRDefault="00C55BAF">
      <w:pPr>
        <w:rPr>
          <w:rFonts w:ascii="標楷體" w:eastAsia="標楷體" w:hAnsi="標楷體" w:hint="eastAsia"/>
        </w:rPr>
      </w:pPr>
      <w:r w:rsidRPr="00C55BAF">
        <w:rPr>
          <w:rFonts w:ascii="標楷體" w:eastAsia="標楷體" w:hAnsi="標楷體" w:hint="eastAsia"/>
        </w:rPr>
        <w:t xml:space="preserve">產業訊息  </w:t>
      </w:r>
      <w:r w:rsidRPr="00C55BAF">
        <w:rPr>
          <w:rFonts w:ascii="標楷體" w:eastAsia="標楷體" w:hAnsi="標楷體"/>
        </w:rPr>
        <w:t>健保醫療</w:t>
      </w:r>
      <w:r w:rsidR="007B05A6">
        <w:rPr>
          <w:rFonts w:ascii="標楷體" w:eastAsia="標楷體" w:hAnsi="標楷體"/>
        </w:rPr>
        <w:t>支</w:t>
      </w:r>
      <w:r w:rsidRPr="00C55BAF">
        <w:rPr>
          <w:rFonts w:ascii="標楷體" w:eastAsia="標楷體" w:hAnsi="標楷體" w:cs="新細明體" w:hint="eastAsia"/>
        </w:rPr>
        <w:t>出</w:t>
      </w:r>
      <w:r w:rsidRPr="00C55BAF">
        <w:rPr>
          <w:rFonts w:ascii="標楷體" w:eastAsia="標楷體" w:hAnsi="標楷體"/>
        </w:rPr>
        <w:t>10</w:t>
      </w:r>
      <w:r w:rsidR="007B05A6">
        <w:rPr>
          <w:rFonts w:ascii="標楷體" w:eastAsia="標楷體" w:hAnsi="標楷體"/>
        </w:rPr>
        <w:t>大</w:t>
      </w:r>
      <w:bookmarkStart w:id="0" w:name="_GoBack"/>
      <w:bookmarkEnd w:id="0"/>
      <w:r w:rsidRPr="00C55BAF">
        <w:rPr>
          <w:rFonts w:ascii="標楷體" w:eastAsia="標楷體" w:hAnsi="標楷體" w:cs="新細明體" w:hint="eastAsia"/>
        </w:rPr>
        <w:t>疾病</w:t>
      </w:r>
      <w:r w:rsidRPr="00C55BAF">
        <w:rPr>
          <w:rFonts w:ascii="標楷體" w:eastAsia="標楷體" w:hAnsi="標楷體"/>
        </w:rPr>
        <w:t xml:space="preserve"> 慢性腎病年花513億居</w:t>
      </w:r>
      <w:r>
        <w:rPr>
          <w:rFonts w:ascii="標楷體" w:eastAsia="標楷體" w:hAnsi="標楷體" w:hint="eastAsia"/>
        </w:rPr>
        <w:t>首</w:t>
      </w:r>
      <w:r w:rsidRPr="00C55BAF">
        <w:rPr>
          <w:rFonts w:ascii="標楷體" w:eastAsia="標楷體" w:hAnsi="標楷體" w:cs="Microsoft JhengHei UI Light" w:hint="eastAsia"/>
        </w:rPr>
        <w:t xml:space="preserve">   </w:t>
      </w:r>
      <w:r w:rsidRPr="00C55BAF">
        <w:rPr>
          <w:rFonts w:ascii="標楷體" w:eastAsia="標楷體" w:hAnsi="標楷體"/>
        </w:rPr>
        <w:t>2019-09-03</w:t>
      </w:r>
    </w:p>
    <w:p w:rsidR="00C55BAF" w:rsidRPr="00C55BAF" w:rsidRDefault="00C55BAF" w:rsidP="00C55BAF">
      <w:pPr>
        <w:rPr>
          <w:rFonts w:ascii="標楷體" w:eastAsia="標楷體" w:hAnsi="標楷體"/>
        </w:rPr>
      </w:pPr>
      <w:proofErr w:type="gramStart"/>
      <w:r w:rsidRPr="00C55BAF">
        <w:rPr>
          <w:rFonts w:ascii="標楷體" w:eastAsia="標楷體" w:hAnsi="標楷體" w:hint="eastAsia"/>
        </w:rPr>
        <w:t>衛福部</w:t>
      </w:r>
      <w:proofErr w:type="gramEnd"/>
      <w:r w:rsidRPr="00C55BAF">
        <w:rPr>
          <w:rFonts w:ascii="標楷體" w:eastAsia="標楷體" w:hAnsi="標楷體" w:hint="eastAsia"/>
        </w:rPr>
        <w:t>健保署統計，</w:t>
      </w:r>
      <w:r w:rsidRPr="00C55BAF">
        <w:rPr>
          <w:rFonts w:ascii="標楷體" w:eastAsia="標楷體" w:hAnsi="標楷體"/>
        </w:rPr>
        <w:t>107</w:t>
      </w:r>
      <w:r w:rsidRPr="00C55BAF">
        <w:rPr>
          <w:rFonts w:ascii="標楷體" w:eastAsia="標楷體" w:hAnsi="標楷體" w:hint="eastAsia"/>
        </w:rPr>
        <w:t>年醫療</w:t>
      </w:r>
      <w:r w:rsidRPr="00C55BAF">
        <w:rPr>
          <w:rFonts w:ascii="Microsoft JhengHei UI Light" w:eastAsia="Microsoft JhengHei UI Light" w:hAnsi="Microsoft JhengHei UI Light" w:cs="Microsoft JhengHei UI Light" w:hint="eastAsia"/>
        </w:rPr>
        <w:t>⽀</w:t>
      </w:r>
      <w:r w:rsidRPr="00C55BAF">
        <w:rPr>
          <w:rFonts w:ascii="標楷體" w:eastAsia="標楷體" w:hAnsi="標楷體" w:cs="新細明體" w:hint="eastAsia"/>
        </w:rPr>
        <w:t>出前</w:t>
      </w:r>
      <w:r w:rsidRPr="00C55BAF">
        <w:rPr>
          <w:rFonts w:ascii="標楷體" w:eastAsia="標楷體" w:hAnsi="標楷體"/>
        </w:rPr>
        <w:t>10</w:t>
      </w:r>
      <w:r w:rsidRPr="00C55BAF">
        <w:rPr>
          <w:rFonts w:ascii="Microsoft JhengHei UI Light" w:eastAsia="Microsoft JhengHei UI Light" w:hAnsi="Microsoft JhengHei UI Light" w:cs="Microsoft JhengHei UI Light" w:hint="eastAsia"/>
        </w:rPr>
        <w:t>⼤</w:t>
      </w:r>
      <w:r w:rsidRPr="00C55BAF">
        <w:rPr>
          <w:rFonts w:ascii="標楷體" w:eastAsia="標楷體" w:hAnsi="標楷體" w:cs="新細明體" w:hint="eastAsia"/>
        </w:rPr>
        <w:t>疾病，慢性腎病排名第</w:t>
      </w:r>
      <w:r w:rsidRPr="00C55BAF">
        <w:rPr>
          <w:rFonts w:ascii="Microsoft JhengHei UI Light" w:eastAsia="Microsoft JhengHei UI Light" w:hAnsi="Microsoft JhengHei UI Light" w:cs="Microsoft JhengHei UI Light" w:hint="eastAsia"/>
        </w:rPr>
        <w:t>⼀</w:t>
      </w:r>
      <w:r w:rsidRPr="00C55BAF">
        <w:rPr>
          <w:rFonts w:ascii="標楷體" w:eastAsia="標楷體" w:hAnsi="標楷體" w:cs="新細明體" w:hint="eastAsia"/>
        </w:rPr>
        <w:t>，年花健保約新台幣</w:t>
      </w:r>
      <w:r w:rsidRPr="00C55BAF">
        <w:rPr>
          <w:rFonts w:ascii="標楷體" w:eastAsia="標楷體" w:hAnsi="標楷體"/>
        </w:rPr>
        <w:t>513</w:t>
      </w:r>
      <w:r w:rsidRPr="00C55BAF">
        <w:rPr>
          <w:rFonts w:ascii="標楷體" w:eastAsia="標楷體" w:hAnsi="標楷體" w:hint="eastAsia"/>
        </w:rPr>
        <w:t>億元，第</w:t>
      </w:r>
      <w:r w:rsidRPr="00C55BAF">
        <w:rPr>
          <w:rFonts w:ascii="Microsoft JhengHei UI Light" w:eastAsia="Microsoft JhengHei UI Light" w:hAnsi="Microsoft JhengHei UI Light" w:cs="Microsoft JhengHei UI Light" w:hint="eastAsia"/>
        </w:rPr>
        <w:t>⼆</w:t>
      </w:r>
      <w:r w:rsidRPr="00C55BAF">
        <w:rPr>
          <w:rFonts w:ascii="標楷體" w:eastAsia="標楷體" w:hAnsi="標楷體" w:cs="新細明體" w:hint="eastAsia"/>
        </w:rPr>
        <w:t>名是糖尿病，第三名則是</w:t>
      </w:r>
      <w:r w:rsidRPr="00C55BAF">
        <w:rPr>
          <w:rFonts w:ascii="Microsoft JhengHei UI Light" w:eastAsia="Microsoft JhengHei UI Light" w:hAnsi="Microsoft JhengHei UI Light" w:cs="Microsoft JhengHei UI Light" w:hint="eastAsia"/>
        </w:rPr>
        <w:t>⿒</w:t>
      </w:r>
      <w:r w:rsidRPr="00C55BAF">
        <w:rPr>
          <w:rFonts w:ascii="標楷體" w:eastAsia="標楷體" w:hAnsi="標楷體" w:cs="新細明體" w:hint="eastAsia"/>
        </w:rPr>
        <w:t>齦炎及</w:t>
      </w:r>
      <w:r w:rsidRPr="00C55BAF">
        <w:rPr>
          <w:rFonts w:ascii="Microsoft JhengHei UI Light" w:eastAsia="Microsoft JhengHei UI Light" w:hAnsi="Microsoft JhengHei UI Light" w:cs="Microsoft JhengHei UI Light" w:hint="eastAsia"/>
        </w:rPr>
        <w:t>⽛</w:t>
      </w:r>
      <w:r w:rsidRPr="00C55BAF">
        <w:rPr>
          <w:rFonts w:ascii="標楷體" w:eastAsia="標楷體" w:hAnsi="標楷體" w:cs="新細明體" w:hint="eastAsia"/>
        </w:rPr>
        <w:t>周疾病。</w:t>
      </w:r>
    </w:p>
    <w:p w:rsidR="00C55BAF" w:rsidRPr="00C55BAF" w:rsidRDefault="00C55BAF" w:rsidP="00C55BAF">
      <w:pPr>
        <w:rPr>
          <w:rFonts w:ascii="標楷體" w:eastAsia="標楷體" w:hAnsi="標楷體"/>
        </w:rPr>
      </w:pPr>
      <w:r w:rsidRPr="00C55BAF">
        <w:rPr>
          <w:rFonts w:ascii="標楷體" w:eastAsia="標楷體" w:hAnsi="標楷體" w:hint="eastAsia"/>
        </w:rPr>
        <w:t>根據衛</w:t>
      </w:r>
      <w:r w:rsidRPr="00C55BAF">
        <w:rPr>
          <w:rFonts w:ascii="Microsoft JhengHei UI Light" w:eastAsia="Microsoft JhengHei UI Light" w:hAnsi="Microsoft JhengHei UI Light" w:cs="Microsoft JhengHei UI Light" w:hint="eastAsia"/>
        </w:rPr>
        <w:t>⽣</w:t>
      </w:r>
      <w:r w:rsidRPr="00C55BAF">
        <w:rPr>
          <w:rFonts w:ascii="標楷體" w:eastAsia="標楷體" w:hAnsi="標楷體" w:cs="新細明體" w:hint="eastAsia"/>
        </w:rPr>
        <w:t>福利部中央健康保險署統計資料，</w:t>
      </w:r>
      <w:r w:rsidRPr="00C55BAF">
        <w:rPr>
          <w:rFonts w:ascii="標楷體" w:eastAsia="標楷體" w:hAnsi="標楷體"/>
        </w:rPr>
        <w:t>107</w:t>
      </w:r>
      <w:r w:rsidRPr="00C55BAF">
        <w:rPr>
          <w:rFonts w:ascii="標楷體" w:eastAsia="標楷體" w:hAnsi="標楷體" w:hint="eastAsia"/>
        </w:rPr>
        <w:t>年健保</w:t>
      </w:r>
      <w:r w:rsidRPr="00C55BAF">
        <w:rPr>
          <w:rFonts w:ascii="Microsoft JhengHei UI Light" w:eastAsia="Microsoft JhengHei UI Light" w:hAnsi="Microsoft JhengHei UI Light" w:cs="Microsoft JhengHei UI Light" w:hint="eastAsia"/>
        </w:rPr>
        <w:t>⽀</w:t>
      </w:r>
      <w:r w:rsidRPr="00C55BAF">
        <w:rPr>
          <w:rFonts w:ascii="標楷體" w:eastAsia="標楷體" w:hAnsi="標楷體" w:cs="新細明體" w:hint="eastAsia"/>
        </w:rPr>
        <w:t>出最</w:t>
      </w:r>
      <w:r w:rsidRPr="00C55BAF">
        <w:rPr>
          <w:rFonts w:ascii="Microsoft JhengHei UI Light" w:eastAsia="Microsoft JhengHei UI Light" w:hAnsi="Microsoft JhengHei UI Light" w:cs="Microsoft JhengHei UI Light" w:hint="eastAsia"/>
        </w:rPr>
        <w:t>⾼</w:t>
      </w:r>
      <w:r w:rsidRPr="00C55BAF">
        <w:rPr>
          <w:rFonts w:ascii="標楷體" w:eastAsia="標楷體" w:hAnsi="標楷體" w:cs="新細明體" w:hint="eastAsia"/>
        </w:rPr>
        <w:t>的</w:t>
      </w:r>
      <w:r w:rsidRPr="00C55BAF">
        <w:rPr>
          <w:rFonts w:ascii="標楷體" w:eastAsia="標楷體" w:hAnsi="標楷體"/>
        </w:rPr>
        <w:t>10</w:t>
      </w:r>
      <w:r w:rsidRPr="00C55BAF">
        <w:rPr>
          <w:rFonts w:ascii="Microsoft JhengHei UI Light" w:eastAsia="Microsoft JhengHei UI Light" w:hAnsi="Microsoft JhengHei UI Light" w:cs="Microsoft JhengHei UI Light" w:hint="eastAsia"/>
        </w:rPr>
        <w:t>⼤</w:t>
      </w:r>
      <w:r w:rsidRPr="00C55BAF">
        <w:rPr>
          <w:rFonts w:ascii="標楷體" w:eastAsia="標楷體" w:hAnsi="標楷體" w:cs="新細明體" w:hint="eastAsia"/>
        </w:rPr>
        <w:t>疾病排</w:t>
      </w:r>
      <w:r w:rsidRPr="00C55BAF">
        <w:rPr>
          <w:rFonts w:ascii="Microsoft JhengHei UI Light" w:eastAsia="Microsoft JhengHei UI Light" w:hAnsi="Microsoft JhengHei UI Light" w:cs="Microsoft JhengHei UI Light" w:hint="eastAsia"/>
        </w:rPr>
        <w:t>⾏</w:t>
      </w:r>
      <w:r w:rsidRPr="00C55BAF">
        <w:rPr>
          <w:rFonts w:ascii="標楷體" w:eastAsia="標楷體" w:hAnsi="標楷體" w:cs="新細明體" w:hint="eastAsia"/>
        </w:rPr>
        <w:t>為慢性腎臟疾病，</w:t>
      </w:r>
      <w:r w:rsidRPr="00C55BAF">
        <w:rPr>
          <w:rFonts w:ascii="標楷體" w:eastAsia="標楷體" w:hAnsi="標楷體" w:hint="eastAsia"/>
        </w:rPr>
        <w:t>就醫</w:t>
      </w:r>
      <w:r w:rsidRPr="00C55BAF">
        <w:rPr>
          <w:rFonts w:ascii="Microsoft JhengHei UI Light" w:eastAsia="Microsoft JhengHei UI Light" w:hAnsi="Microsoft JhengHei UI Light" w:cs="Microsoft JhengHei UI Light" w:hint="eastAsia"/>
        </w:rPr>
        <w:t>⼈</w:t>
      </w:r>
      <w:r w:rsidRPr="00C55BAF">
        <w:rPr>
          <w:rFonts w:ascii="標楷體" w:eastAsia="標楷體" w:hAnsi="標楷體" w:cs="新細明體" w:hint="eastAsia"/>
        </w:rPr>
        <w:t>數約</w:t>
      </w:r>
      <w:r w:rsidRPr="00C55BAF">
        <w:rPr>
          <w:rFonts w:ascii="標楷體" w:eastAsia="標楷體" w:hAnsi="標楷體"/>
        </w:rPr>
        <w:t>36.4</w:t>
      </w:r>
      <w:r w:rsidRPr="00C55BAF">
        <w:rPr>
          <w:rFonts w:ascii="標楷體" w:eastAsia="標楷體" w:hAnsi="標楷體" w:hint="eastAsia"/>
        </w:rPr>
        <w:t>萬</w:t>
      </w:r>
      <w:r w:rsidRPr="00C55BAF">
        <w:rPr>
          <w:rFonts w:ascii="Microsoft JhengHei UI Light" w:eastAsia="Microsoft JhengHei UI Light" w:hAnsi="Microsoft JhengHei UI Light" w:cs="Microsoft JhengHei UI Light" w:hint="eastAsia"/>
        </w:rPr>
        <w:t>⼈</w:t>
      </w:r>
      <w:r w:rsidRPr="00C55BAF">
        <w:rPr>
          <w:rFonts w:ascii="標楷體" w:eastAsia="標楷體" w:hAnsi="標楷體" w:cs="新細明體" w:hint="eastAsia"/>
        </w:rPr>
        <w:t>，醫療費</w:t>
      </w:r>
      <w:r w:rsidRPr="00C55BAF">
        <w:rPr>
          <w:rFonts w:ascii="Microsoft JhengHei UI Light" w:eastAsia="Microsoft JhengHei UI Light" w:hAnsi="Microsoft JhengHei UI Light" w:cs="Microsoft JhengHei UI Light" w:hint="eastAsia"/>
        </w:rPr>
        <w:t>⽤</w:t>
      </w:r>
      <w:r w:rsidRPr="00C55BAF">
        <w:rPr>
          <w:rFonts w:ascii="標楷體" w:eastAsia="標楷體" w:hAnsi="標楷體" w:cs="新細明體" w:hint="eastAsia"/>
        </w:rPr>
        <w:t>約</w:t>
      </w:r>
      <w:r w:rsidRPr="00C55BAF">
        <w:rPr>
          <w:rFonts w:ascii="標楷體" w:eastAsia="標楷體" w:hAnsi="標楷體"/>
        </w:rPr>
        <w:t>513</w:t>
      </w:r>
      <w:r w:rsidRPr="00C55BAF">
        <w:rPr>
          <w:rFonts w:ascii="標楷體" w:eastAsia="標楷體" w:hAnsi="標楷體" w:hint="eastAsia"/>
        </w:rPr>
        <w:t>億元。其次為糖尿病，就醫</w:t>
      </w:r>
      <w:r w:rsidRPr="00C55BAF">
        <w:rPr>
          <w:rFonts w:ascii="Microsoft JhengHei UI Light" w:eastAsia="Microsoft JhengHei UI Light" w:hAnsi="Microsoft JhengHei UI Light" w:cs="Microsoft JhengHei UI Light" w:hint="eastAsia"/>
        </w:rPr>
        <w:t>⼈</w:t>
      </w:r>
      <w:r w:rsidRPr="00C55BAF">
        <w:rPr>
          <w:rFonts w:ascii="標楷體" w:eastAsia="標楷體" w:hAnsi="標楷體" w:cs="新細明體" w:hint="eastAsia"/>
        </w:rPr>
        <w:t>數</w:t>
      </w:r>
      <w:r w:rsidRPr="00C55BAF">
        <w:rPr>
          <w:rFonts w:ascii="標楷體" w:eastAsia="標楷體" w:hAnsi="標楷體"/>
        </w:rPr>
        <w:t>145.9</w:t>
      </w:r>
      <w:r w:rsidRPr="00C55BAF">
        <w:rPr>
          <w:rFonts w:ascii="標楷體" w:eastAsia="標楷體" w:hAnsi="標楷體" w:hint="eastAsia"/>
        </w:rPr>
        <w:t>萬</w:t>
      </w:r>
      <w:r w:rsidRPr="00C55BAF">
        <w:rPr>
          <w:rFonts w:ascii="Microsoft JhengHei UI Light" w:eastAsia="Microsoft JhengHei UI Light" w:hAnsi="Microsoft JhengHei UI Light" w:cs="Microsoft JhengHei UI Light" w:hint="eastAsia"/>
        </w:rPr>
        <w:t>⼈</w:t>
      </w:r>
      <w:r w:rsidRPr="00C55BAF">
        <w:rPr>
          <w:rFonts w:ascii="標楷體" w:eastAsia="標楷體" w:hAnsi="標楷體" w:cs="新細明體" w:hint="eastAsia"/>
        </w:rPr>
        <w:t>，費</w:t>
      </w:r>
      <w:r w:rsidRPr="00C55BAF">
        <w:rPr>
          <w:rFonts w:ascii="Microsoft JhengHei UI Light" w:eastAsia="Microsoft JhengHei UI Light" w:hAnsi="Microsoft JhengHei UI Light" w:cs="Microsoft JhengHei UI Light" w:hint="eastAsia"/>
        </w:rPr>
        <w:t>⽤</w:t>
      </w:r>
      <w:r w:rsidRPr="00C55BAF">
        <w:rPr>
          <w:rFonts w:ascii="標楷體" w:eastAsia="標楷體" w:hAnsi="標楷體" w:cs="新細明體" w:hint="eastAsia"/>
        </w:rPr>
        <w:t>約</w:t>
      </w:r>
      <w:r w:rsidRPr="00C55BAF">
        <w:rPr>
          <w:rFonts w:ascii="標楷體" w:eastAsia="標楷體" w:hAnsi="標楷體"/>
        </w:rPr>
        <w:t>291</w:t>
      </w:r>
      <w:r w:rsidRPr="00C55BAF">
        <w:rPr>
          <w:rFonts w:ascii="標楷體" w:eastAsia="標楷體" w:hAnsi="標楷體" w:hint="eastAsia"/>
        </w:rPr>
        <w:t>億元；</w:t>
      </w:r>
      <w:r w:rsidRPr="00C55BAF">
        <w:rPr>
          <w:rFonts w:ascii="Microsoft JhengHei UI Light" w:eastAsia="Microsoft JhengHei UI Light" w:hAnsi="Microsoft JhengHei UI Light" w:cs="Microsoft JhengHei UI Light" w:hint="eastAsia"/>
        </w:rPr>
        <w:t>⿒</w:t>
      </w:r>
      <w:r w:rsidRPr="00C55BAF">
        <w:rPr>
          <w:rFonts w:ascii="標楷體" w:eastAsia="標楷體" w:hAnsi="標楷體" w:cs="新細明體" w:hint="eastAsia"/>
        </w:rPr>
        <w:t>齦炎及</w:t>
      </w:r>
      <w:r w:rsidRPr="00C55BAF">
        <w:rPr>
          <w:rFonts w:ascii="Microsoft JhengHei UI Light" w:eastAsia="Microsoft JhengHei UI Light" w:hAnsi="Microsoft JhengHei UI Light" w:cs="Microsoft JhengHei UI Light" w:hint="eastAsia"/>
        </w:rPr>
        <w:t>⽛</w:t>
      </w:r>
      <w:r w:rsidRPr="00C55BAF">
        <w:rPr>
          <w:rFonts w:ascii="標楷體" w:eastAsia="標楷體" w:hAnsi="標楷體" w:cs="新細明體" w:hint="eastAsia"/>
        </w:rPr>
        <w:t>周疾病，就醫</w:t>
      </w:r>
      <w:r w:rsidRPr="00C55BAF">
        <w:rPr>
          <w:rFonts w:ascii="Microsoft JhengHei UI Light" w:eastAsia="Microsoft JhengHei UI Light" w:hAnsi="Microsoft JhengHei UI Light" w:cs="Microsoft JhengHei UI Light" w:hint="eastAsia"/>
        </w:rPr>
        <w:t>⼈</w:t>
      </w:r>
      <w:r w:rsidRPr="00C55BAF">
        <w:rPr>
          <w:rFonts w:ascii="標楷體" w:eastAsia="標楷體" w:hAnsi="標楷體" w:cs="新細明體" w:hint="eastAsia"/>
        </w:rPr>
        <w:t>數</w:t>
      </w:r>
      <w:r w:rsidRPr="00C55BAF">
        <w:rPr>
          <w:rFonts w:ascii="標楷體" w:eastAsia="標楷體" w:hAnsi="標楷體"/>
        </w:rPr>
        <w:t>877.8</w:t>
      </w:r>
      <w:r w:rsidRPr="00C55BAF">
        <w:rPr>
          <w:rFonts w:ascii="標楷體" w:eastAsia="標楷體" w:hAnsi="標楷體" w:hint="eastAsia"/>
        </w:rPr>
        <w:t>萬</w:t>
      </w:r>
      <w:r w:rsidRPr="00C55BAF">
        <w:rPr>
          <w:rFonts w:ascii="Microsoft JhengHei UI Light" w:eastAsia="Microsoft JhengHei UI Light" w:hAnsi="Microsoft JhengHei UI Light" w:cs="Microsoft JhengHei UI Light" w:hint="eastAsia"/>
        </w:rPr>
        <w:t>⼈</w:t>
      </w:r>
      <w:r w:rsidRPr="00C55BAF">
        <w:rPr>
          <w:rFonts w:ascii="標楷體" w:eastAsia="標楷體" w:hAnsi="標楷體" w:cs="新細明體" w:hint="eastAsia"/>
        </w:rPr>
        <w:t>，約花費</w:t>
      </w:r>
      <w:r w:rsidRPr="00C55BAF">
        <w:rPr>
          <w:rFonts w:ascii="標楷體" w:eastAsia="標楷體" w:hAnsi="標楷體"/>
        </w:rPr>
        <w:t>171</w:t>
      </w:r>
      <w:r w:rsidRPr="00C55BAF">
        <w:rPr>
          <w:rFonts w:ascii="標楷體" w:eastAsia="標楷體" w:hAnsi="標楷體" w:hint="eastAsia"/>
        </w:rPr>
        <w:t>億元。</w:t>
      </w:r>
      <w:r w:rsidRPr="00C55BAF">
        <w:rPr>
          <w:rFonts w:ascii="標楷體" w:eastAsia="標楷體" w:hAnsi="標楷體"/>
        </w:rPr>
        <w:t xml:space="preserve"> </w:t>
      </w:r>
      <w:r w:rsidRPr="00C55BAF">
        <w:rPr>
          <w:rFonts w:ascii="標楷體" w:eastAsia="標楷體" w:hAnsi="標楷體" w:hint="eastAsia"/>
        </w:rPr>
        <w:t>其他疾病依序為</w:t>
      </w:r>
      <w:proofErr w:type="gramStart"/>
      <w:r w:rsidRPr="00C55BAF">
        <w:rPr>
          <w:rFonts w:ascii="標楷體" w:eastAsia="標楷體" w:hAnsi="標楷體" w:hint="eastAsia"/>
        </w:rPr>
        <w:t>齲</w:t>
      </w:r>
      <w:proofErr w:type="gramEnd"/>
      <w:r w:rsidRPr="00C55BAF">
        <w:rPr>
          <w:rFonts w:ascii="Microsoft JhengHei UI Light" w:eastAsia="Microsoft JhengHei UI Light" w:hAnsi="Microsoft JhengHei UI Light" w:cs="Microsoft JhengHei UI Light" w:hint="eastAsia"/>
        </w:rPr>
        <w:t>⿒</w:t>
      </w:r>
      <w:r w:rsidRPr="00C55BAF">
        <w:rPr>
          <w:rFonts w:ascii="標楷體" w:eastAsia="標楷體" w:hAnsi="標楷體" w:cs="新細明體" w:hint="eastAsia"/>
        </w:rPr>
        <w:t>、</w:t>
      </w:r>
      <w:r w:rsidRPr="00C55BAF">
        <w:rPr>
          <w:rFonts w:ascii="Microsoft JhengHei UI Light" w:eastAsia="Microsoft JhengHei UI Light" w:hAnsi="Microsoft JhengHei UI Light" w:cs="Microsoft JhengHei UI Light" w:hint="eastAsia"/>
        </w:rPr>
        <w:t>⾼⾎</w:t>
      </w:r>
      <w:r w:rsidRPr="00C55BAF">
        <w:rPr>
          <w:rFonts w:ascii="標楷體" w:eastAsia="標楷體" w:hAnsi="標楷體" w:cs="新細明體" w:hint="eastAsia"/>
        </w:rPr>
        <w:t>壓、</w:t>
      </w:r>
      <w:r w:rsidRPr="00C55BAF">
        <w:rPr>
          <w:rFonts w:ascii="標楷體" w:eastAsia="標楷體" w:hAnsi="標楷體" w:hint="eastAsia"/>
        </w:rPr>
        <w:t>到院抗腫瘤治療、呼吸衰竭、慢性缺</w:t>
      </w:r>
      <w:r w:rsidRPr="00C55BAF">
        <w:rPr>
          <w:rFonts w:ascii="Microsoft JhengHei UI Light" w:eastAsia="Microsoft JhengHei UI Light" w:hAnsi="Microsoft JhengHei UI Light" w:cs="Microsoft JhengHei UI Light" w:hint="eastAsia"/>
        </w:rPr>
        <w:t>⾎</w:t>
      </w:r>
      <w:r w:rsidRPr="00C55BAF">
        <w:rPr>
          <w:rFonts w:ascii="標楷體" w:eastAsia="標楷體" w:hAnsi="標楷體" w:cs="新細明體" w:hint="eastAsia"/>
        </w:rPr>
        <w:t>性</w:t>
      </w:r>
      <w:r w:rsidRPr="00C55BAF">
        <w:rPr>
          <w:rFonts w:ascii="Microsoft JhengHei UI Light" w:eastAsia="Microsoft JhengHei UI Light" w:hAnsi="Microsoft JhengHei UI Light" w:cs="Microsoft JhengHei UI Light" w:hint="eastAsia"/>
        </w:rPr>
        <w:t>⼼</w:t>
      </w:r>
      <w:r w:rsidRPr="00C55BAF">
        <w:rPr>
          <w:rFonts w:ascii="標楷體" w:eastAsia="標楷體" w:hAnsi="標楷體" w:cs="新細明體" w:hint="eastAsia"/>
        </w:rPr>
        <w:t>臟病、思覺失調症及急性上呼吸道感染。</w:t>
      </w:r>
    </w:p>
    <w:p w:rsidR="00C55BAF" w:rsidRPr="00C55BAF" w:rsidRDefault="00C55BAF" w:rsidP="00C55BAF">
      <w:pPr>
        <w:rPr>
          <w:rFonts w:ascii="標楷體" w:eastAsia="標楷體" w:hAnsi="標楷體"/>
        </w:rPr>
      </w:pPr>
      <w:r w:rsidRPr="00C55BAF">
        <w:rPr>
          <w:rFonts w:ascii="標楷體" w:eastAsia="標楷體" w:hAnsi="標楷體" w:hint="eastAsia"/>
        </w:rPr>
        <w:t>健保署副署</w:t>
      </w:r>
      <w:r w:rsidRPr="00C55BAF">
        <w:rPr>
          <w:rFonts w:ascii="Microsoft JhengHei UI Light" w:eastAsia="Microsoft JhengHei UI Light" w:hAnsi="Microsoft JhengHei UI Light" w:cs="Microsoft JhengHei UI Light" w:hint="eastAsia"/>
        </w:rPr>
        <w:t>⻑</w:t>
      </w:r>
      <w:r w:rsidRPr="00C55BAF">
        <w:rPr>
          <w:rFonts w:ascii="標楷體" w:eastAsia="標楷體" w:hAnsi="標楷體" w:cs="新細明體" w:hint="eastAsia"/>
        </w:rPr>
        <w:t>蔡淑鈴受訪表</w:t>
      </w:r>
      <w:r w:rsidRPr="00C55BAF">
        <w:rPr>
          <w:rFonts w:ascii="Microsoft JhengHei UI Light" w:eastAsia="Microsoft JhengHei UI Light" w:hAnsi="Microsoft JhengHei UI Light" w:cs="Microsoft JhengHei UI Light" w:hint="eastAsia"/>
        </w:rPr>
        <w:t>⽰</w:t>
      </w:r>
      <w:r w:rsidRPr="00C55BAF">
        <w:rPr>
          <w:rFonts w:ascii="標楷體" w:eastAsia="標楷體" w:hAnsi="標楷體" w:cs="新細明體" w:hint="eastAsia"/>
        </w:rPr>
        <w:t>，慢性腎臟疾病蟬聯健保</w:t>
      </w:r>
      <w:r w:rsidRPr="00C55BAF">
        <w:rPr>
          <w:rFonts w:ascii="Microsoft JhengHei UI Light" w:eastAsia="Microsoft JhengHei UI Light" w:hAnsi="Microsoft JhengHei UI Light" w:cs="Microsoft JhengHei UI Light" w:hint="eastAsia"/>
        </w:rPr>
        <w:t>⽀</w:t>
      </w:r>
      <w:r w:rsidRPr="00C55BAF">
        <w:rPr>
          <w:rFonts w:ascii="標楷體" w:eastAsia="標楷體" w:hAnsi="標楷體" w:cs="新細明體" w:hint="eastAsia"/>
        </w:rPr>
        <w:t>出</w:t>
      </w:r>
      <w:r w:rsidRPr="00C55BAF">
        <w:rPr>
          <w:rFonts w:ascii="標楷體" w:eastAsia="標楷體" w:hAnsi="標楷體"/>
        </w:rPr>
        <w:t>10</w:t>
      </w:r>
      <w:r w:rsidRPr="00C55BAF">
        <w:rPr>
          <w:rFonts w:ascii="Microsoft JhengHei UI Light" w:eastAsia="Microsoft JhengHei UI Light" w:hAnsi="Microsoft JhengHei UI Light" w:cs="Microsoft JhengHei UI Light" w:hint="eastAsia"/>
        </w:rPr>
        <w:t>⼤</w:t>
      </w:r>
      <w:r w:rsidRPr="00C55BAF">
        <w:rPr>
          <w:rFonts w:ascii="標楷體" w:eastAsia="標楷體" w:hAnsi="標楷體" w:cs="新細明體" w:hint="eastAsia"/>
        </w:rPr>
        <w:t>疾病</w:t>
      </w:r>
      <w:r w:rsidRPr="00C55BAF">
        <w:rPr>
          <w:rFonts w:ascii="Microsoft JhengHei UI Light" w:eastAsia="Microsoft JhengHei UI Light" w:hAnsi="Microsoft JhengHei UI Light" w:cs="Microsoft JhengHei UI Light" w:hint="eastAsia"/>
        </w:rPr>
        <w:t>⾸</w:t>
      </w:r>
      <w:r w:rsidRPr="00C55BAF">
        <w:rPr>
          <w:rFonts w:ascii="標楷體" w:eastAsia="標楷體" w:hAnsi="標楷體" w:cs="新細明體" w:hint="eastAsia"/>
        </w:rPr>
        <w:t>位，包含洗腎及還未洗腎</w:t>
      </w:r>
      <w:r w:rsidRPr="00C55BAF">
        <w:rPr>
          <w:rFonts w:ascii="標楷體" w:eastAsia="標楷體" w:hAnsi="標楷體" w:hint="eastAsia"/>
        </w:rPr>
        <w:t>但腎功能已經不好的病</w:t>
      </w:r>
      <w:r w:rsidRPr="00C55BAF">
        <w:rPr>
          <w:rFonts w:ascii="Microsoft JhengHei UI Light" w:eastAsia="Microsoft JhengHei UI Light" w:hAnsi="Microsoft JhengHei UI Light" w:cs="Microsoft JhengHei UI Light" w:hint="eastAsia"/>
        </w:rPr>
        <w:t>⼈</w:t>
      </w:r>
      <w:r w:rsidRPr="00C55BAF">
        <w:rPr>
          <w:rFonts w:ascii="標楷體" w:eastAsia="標楷體" w:hAnsi="標楷體" w:cs="新細明體" w:hint="eastAsia"/>
        </w:rPr>
        <w:t>。根據統計，去年有</w:t>
      </w:r>
      <w:r w:rsidRPr="00C55BAF">
        <w:rPr>
          <w:rFonts w:ascii="標楷體" w:eastAsia="標楷體" w:hAnsi="標楷體"/>
        </w:rPr>
        <w:t>9</w:t>
      </w:r>
      <w:r w:rsidRPr="00C55BAF">
        <w:rPr>
          <w:rFonts w:ascii="標楷體" w:eastAsia="標楷體" w:hAnsi="標楷體" w:hint="eastAsia"/>
        </w:rPr>
        <w:t>萬</w:t>
      </w:r>
      <w:r w:rsidRPr="00C55BAF">
        <w:rPr>
          <w:rFonts w:ascii="Microsoft JhengHei UI Light" w:eastAsia="Microsoft JhengHei UI Light" w:hAnsi="Microsoft JhengHei UI Light" w:cs="Microsoft JhengHei UI Light" w:hint="eastAsia"/>
        </w:rPr>
        <w:t>⼈</w:t>
      </w:r>
      <w:r w:rsidRPr="00C55BAF">
        <w:rPr>
          <w:rFonts w:ascii="標楷體" w:eastAsia="標楷體" w:hAnsi="標楷體" w:cs="新細明體" w:hint="eastAsia"/>
        </w:rPr>
        <w:t>曾經洗腎，</w:t>
      </w:r>
      <w:r w:rsidRPr="00C55BAF">
        <w:rPr>
          <w:rFonts w:ascii="Microsoft JhengHei UI Light" w:eastAsia="Microsoft JhengHei UI Light" w:hAnsi="Microsoft JhengHei UI Light" w:cs="Microsoft JhengHei UI Light" w:hint="eastAsia"/>
        </w:rPr>
        <w:t>⽬</w:t>
      </w:r>
      <w:r w:rsidRPr="00C55BAF">
        <w:rPr>
          <w:rFonts w:ascii="標楷體" w:eastAsia="標楷體" w:hAnsi="標楷體" w:cs="新細明體" w:hint="eastAsia"/>
        </w:rPr>
        <w:t>前還有</w:t>
      </w:r>
      <w:r w:rsidRPr="00C55BAF">
        <w:rPr>
          <w:rFonts w:ascii="標楷體" w:eastAsia="標楷體" w:hAnsi="標楷體"/>
        </w:rPr>
        <w:t>8.3</w:t>
      </w:r>
      <w:r w:rsidRPr="00C55BAF">
        <w:rPr>
          <w:rFonts w:ascii="標楷體" w:eastAsia="標楷體" w:hAnsi="標楷體" w:hint="eastAsia"/>
        </w:rPr>
        <w:t>萬</w:t>
      </w:r>
      <w:r w:rsidRPr="00C55BAF">
        <w:rPr>
          <w:rFonts w:ascii="Microsoft JhengHei UI Light" w:eastAsia="Microsoft JhengHei UI Light" w:hAnsi="Microsoft JhengHei UI Light" w:cs="Microsoft JhengHei UI Light" w:hint="eastAsia"/>
        </w:rPr>
        <w:t>⼈</w:t>
      </w:r>
      <w:r w:rsidRPr="00C55BAF">
        <w:rPr>
          <w:rFonts w:ascii="標楷體" w:eastAsia="標楷體" w:hAnsi="標楷體" w:cs="新細明體" w:hint="eastAsia"/>
        </w:rPr>
        <w:t>持續洗腎。</w:t>
      </w:r>
      <w:r w:rsidRPr="00C55BAF">
        <w:rPr>
          <w:rFonts w:ascii="標楷體" w:eastAsia="標楷體" w:hAnsi="標楷體"/>
        </w:rPr>
        <w:t xml:space="preserve"> </w:t>
      </w:r>
      <w:r w:rsidRPr="00C55BAF">
        <w:rPr>
          <w:rFonts w:ascii="標楷體" w:eastAsia="標楷體" w:hAnsi="標楷體" w:hint="eastAsia"/>
        </w:rPr>
        <w:t>慢性腎臟病</w:t>
      </w:r>
      <w:r w:rsidRPr="00C55BAF">
        <w:rPr>
          <w:rFonts w:ascii="Microsoft JhengHei UI Light" w:eastAsia="Microsoft JhengHei UI Light" w:hAnsi="Microsoft JhengHei UI Light" w:cs="Microsoft JhengHei UI Light" w:hint="eastAsia"/>
        </w:rPr>
        <w:t>⽀</w:t>
      </w:r>
      <w:r w:rsidRPr="00C55BAF">
        <w:rPr>
          <w:rFonts w:ascii="標楷體" w:eastAsia="標楷體" w:hAnsi="標楷體" w:cs="新細明體" w:hint="eastAsia"/>
        </w:rPr>
        <w:t>出</w:t>
      </w:r>
      <w:r w:rsidRPr="00C55BAF">
        <w:rPr>
          <w:rFonts w:ascii="Microsoft JhengHei UI Light" w:eastAsia="Microsoft JhengHei UI Light" w:hAnsi="Microsoft JhengHei UI Light" w:cs="Microsoft JhengHei UI Light" w:hint="eastAsia"/>
        </w:rPr>
        <w:t>⾼</w:t>
      </w:r>
      <w:r w:rsidRPr="00C55BAF">
        <w:rPr>
          <w:rFonts w:ascii="標楷體" w:eastAsia="標楷體" w:hAnsi="標楷體" w:cs="新細明體" w:hint="eastAsia"/>
        </w:rPr>
        <w:t>居不下的原因，蔡淑鈴解釋，</w:t>
      </w:r>
      <w:r w:rsidRPr="00C55BAF">
        <w:rPr>
          <w:rFonts w:ascii="Microsoft JhengHei UI Light" w:eastAsia="Microsoft JhengHei UI Light" w:hAnsi="Microsoft JhengHei UI Light" w:cs="Microsoft JhengHei UI Light" w:hint="eastAsia"/>
        </w:rPr>
        <w:t>⾼</w:t>
      </w:r>
      <w:r w:rsidRPr="00C55BAF">
        <w:rPr>
          <w:rFonts w:ascii="標楷體" w:eastAsia="標楷體" w:hAnsi="標楷體" w:cs="新細明體" w:hint="eastAsia"/>
        </w:rPr>
        <w:t>齡社會</w:t>
      </w:r>
      <w:r w:rsidRPr="00C55BAF">
        <w:rPr>
          <w:rFonts w:ascii="Microsoft JhengHei UI Light" w:eastAsia="Microsoft JhengHei UI Light" w:hAnsi="Microsoft JhengHei UI Light" w:cs="Microsoft JhengHei UI Light" w:hint="eastAsia"/>
        </w:rPr>
        <w:t>⼈</w:t>
      </w:r>
      <w:r w:rsidRPr="00C55BAF">
        <w:rPr>
          <w:rFonts w:ascii="標楷體" w:eastAsia="標楷體" w:hAnsi="標楷體" w:cs="新細明體" w:hint="eastAsia"/>
        </w:rPr>
        <w:t>類壽命延</w:t>
      </w:r>
      <w:r w:rsidRPr="00C55BAF">
        <w:rPr>
          <w:rFonts w:ascii="Microsoft JhengHei UI Light" w:eastAsia="Microsoft JhengHei UI Light" w:hAnsi="Microsoft JhengHei UI Light" w:cs="Microsoft JhengHei UI Light" w:hint="eastAsia"/>
        </w:rPr>
        <w:t>⻑</w:t>
      </w:r>
      <w:r w:rsidRPr="00C55BAF">
        <w:rPr>
          <w:rFonts w:ascii="標楷體" w:eastAsia="標楷體" w:hAnsi="標楷體" w:cs="新細明體" w:hint="eastAsia"/>
        </w:rPr>
        <w:t>，腎臟功能可能會退化，加上</w:t>
      </w:r>
      <w:r w:rsidRPr="00C55BAF">
        <w:rPr>
          <w:rFonts w:ascii="Microsoft JhengHei UI Light" w:eastAsia="Microsoft JhengHei UI Light" w:hAnsi="Microsoft JhengHei UI Light" w:cs="Microsoft JhengHei UI Light" w:hint="eastAsia"/>
        </w:rPr>
        <w:t>⾼⾎</w:t>
      </w:r>
      <w:r w:rsidRPr="00C55BAF">
        <w:rPr>
          <w:rFonts w:ascii="標楷體" w:eastAsia="標楷體" w:hAnsi="標楷體" w:cs="新細明體" w:hint="eastAsia"/>
        </w:rPr>
        <w:t>壓、</w:t>
      </w:r>
      <w:r w:rsidRPr="00C55BAF">
        <w:rPr>
          <w:rFonts w:ascii="Microsoft JhengHei UI Light" w:eastAsia="Microsoft JhengHei UI Light" w:hAnsi="Microsoft JhengHei UI Light" w:cs="Microsoft JhengHei UI Light" w:hint="eastAsia"/>
        </w:rPr>
        <w:t>⾼⾎</w:t>
      </w:r>
      <w:r w:rsidRPr="00C55BAF">
        <w:rPr>
          <w:rFonts w:ascii="標楷體" w:eastAsia="標楷體" w:hAnsi="標楷體" w:cs="新細明體" w:hint="eastAsia"/>
        </w:rPr>
        <w:t>糖、</w:t>
      </w:r>
      <w:r w:rsidRPr="00C55BAF">
        <w:rPr>
          <w:rFonts w:ascii="Microsoft JhengHei UI Light" w:eastAsia="Microsoft JhengHei UI Light" w:hAnsi="Microsoft JhengHei UI Light" w:cs="Microsoft JhengHei UI Light" w:hint="eastAsia"/>
        </w:rPr>
        <w:t>⾼⾎</w:t>
      </w:r>
      <w:r w:rsidRPr="00C55BAF">
        <w:rPr>
          <w:rFonts w:ascii="標楷體" w:eastAsia="標楷體" w:hAnsi="標楷體" w:cs="新細明體" w:hint="eastAsia"/>
        </w:rPr>
        <w:t>脂等</w:t>
      </w:r>
      <w:r w:rsidRPr="00C55BAF">
        <w:rPr>
          <w:rFonts w:ascii="標楷體" w:eastAsia="標楷體" w:hAnsi="標楷體"/>
        </w:rPr>
        <w:t>3</w:t>
      </w:r>
      <w:r w:rsidRPr="00C55BAF">
        <w:rPr>
          <w:rFonts w:ascii="Microsoft JhengHei UI Light" w:eastAsia="Microsoft JhengHei UI Light" w:hAnsi="Microsoft JhengHei UI Light" w:cs="Microsoft JhengHei UI Light" w:hint="eastAsia"/>
        </w:rPr>
        <w:t>⾼</w:t>
      </w:r>
      <w:r w:rsidRPr="00C55BAF">
        <w:rPr>
          <w:rFonts w:ascii="標楷體" w:eastAsia="標楷體" w:hAnsi="標楷體" w:cs="新細明體" w:hint="eastAsia"/>
        </w:rPr>
        <w:t>慢性病如果控制不當，也會增加腎臟功能負擔。根據統計，洗腎病</w:t>
      </w:r>
      <w:r w:rsidRPr="00C55BAF">
        <w:rPr>
          <w:rFonts w:ascii="Microsoft JhengHei UI Light" w:eastAsia="Microsoft JhengHei UI Light" w:hAnsi="Microsoft JhengHei UI Light" w:cs="Microsoft JhengHei UI Light" w:hint="eastAsia"/>
        </w:rPr>
        <w:t>⼈</w:t>
      </w:r>
      <w:r w:rsidRPr="00C55BAF">
        <w:rPr>
          <w:rFonts w:ascii="標楷體" w:eastAsia="標楷體" w:hAnsi="標楷體" w:cs="新細明體" w:hint="eastAsia"/>
        </w:rPr>
        <w:t>中，前期有</w:t>
      </w:r>
      <w:r w:rsidRPr="00C55BAF">
        <w:rPr>
          <w:rFonts w:ascii="標楷體" w:eastAsia="標楷體" w:hAnsi="標楷體"/>
        </w:rPr>
        <w:t>5</w:t>
      </w:r>
      <w:r w:rsidRPr="00C55BAF">
        <w:rPr>
          <w:rFonts w:ascii="標楷體" w:eastAsia="標楷體" w:hAnsi="標楷體" w:hint="eastAsia"/>
        </w:rPr>
        <w:t>成都有糖尿病問題。</w:t>
      </w:r>
    </w:p>
    <w:p w:rsidR="00C55BAF" w:rsidRPr="00C55BAF" w:rsidRDefault="00C55BAF" w:rsidP="00C55BAF">
      <w:pPr>
        <w:rPr>
          <w:rFonts w:ascii="標楷體" w:eastAsia="標楷體" w:hAnsi="標楷體"/>
        </w:rPr>
      </w:pPr>
      <w:r w:rsidRPr="00C55BAF">
        <w:rPr>
          <w:rFonts w:ascii="標楷體" w:eastAsia="標楷體" w:hAnsi="標楷體" w:hint="eastAsia"/>
        </w:rPr>
        <w:t>蔡淑鈴提醒，預防慢性腎病的關鍵是要從飲</w:t>
      </w:r>
      <w:r w:rsidRPr="00C55BAF">
        <w:rPr>
          <w:rFonts w:ascii="Microsoft JhengHei UI Light" w:eastAsia="Microsoft JhengHei UI Light" w:hAnsi="Microsoft JhengHei UI Light" w:cs="Microsoft JhengHei UI Light" w:hint="eastAsia"/>
        </w:rPr>
        <w:t>⾷</w:t>
      </w:r>
      <w:r w:rsidRPr="00C55BAF">
        <w:rPr>
          <w:rFonts w:ascii="標楷體" w:eastAsia="標楷體" w:hAnsi="標楷體" w:cs="新細明體" w:hint="eastAsia"/>
        </w:rPr>
        <w:t>控制，少鹽、少油、少糖，預防糖尿病、</w:t>
      </w:r>
      <w:r w:rsidRPr="00C55BAF">
        <w:rPr>
          <w:rFonts w:ascii="Microsoft JhengHei UI Light" w:eastAsia="Microsoft JhengHei UI Light" w:hAnsi="Microsoft JhengHei UI Light" w:cs="Microsoft JhengHei UI Light" w:hint="eastAsia"/>
        </w:rPr>
        <w:t>⾼⾎</w:t>
      </w:r>
      <w:r w:rsidRPr="00C55BAF">
        <w:rPr>
          <w:rFonts w:ascii="標楷體" w:eastAsia="標楷體" w:hAnsi="標楷體" w:cs="新細明體" w:hint="eastAsia"/>
        </w:rPr>
        <w:t>壓、</w:t>
      </w:r>
      <w:r w:rsidRPr="00C55BAF">
        <w:rPr>
          <w:rFonts w:ascii="Microsoft JhengHei UI Light" w:eastAsia="Microsoft JhengHei UI Light" w:hAnsi="Microsoft JhengHei UI Light" w:cs="Microsoft JhengHei UI Light" w:hint="eastAsia"/>
        </w:rPr>
        <w:t>⾼⾎</w:t>
      </w:r>
      <w:r w:rsidRPr="00C55BAF">
        <w:rPr>
          <w:rFonts w:ascii="標楷體" w:eastAsia="標楷體" w:hAnsi="標楷體" w:cs="新細明體" w:hint="eastAsia"/>
        </w:rPr>
        <w:t>脂，加上運動，有助讓腎功能維持更久。</w:t>
      </w:r>
      <w:r w:rsidRPr="00C55BAF">
        <w:rPr>
          <w:rFonts w:ascii="標楷體" w:eastAsia="標楷體" w:hAnsi="標楷體"/>
        </w:rPr>
        <w:t xml:space="preserve"> </w:t>
      </w:r>
      <w:r w:rsidRPr="00C55BAF">
        <w:rPr>
          <w:rFonts w:ascii="標楷體" w:eastAsia="標楷體" w:hAnsi="標楷體" w:hint="eastAsia"/>
        </w:rPr>
        <w:t>要減少洗腎</w:t>
      </w:r>
      <w:r w:rsidRPr="00C55BAF">
        <w:rPr>
          <w:rFonts w:ascii="Microsoft JhengHei UI Light" w:eastAsia="Microsoft JhengHei UI Light" w:hAnsi="Microsoft JhengHei UI Light" w:cs="Microsoft JhengHei UI Light" w:hint="eastAsia"/>
        </w:rPr>
        <w:t>⼈⼝</w:t>
      </w:r>
      <w:r w:rsidRPr="00C55BAF">
        <w:rPr>
          <w:rFonts w:ascii="標楷體" w:eastAsia="標楷體" w:hAnsi="標楷體" w:cs="新細明體" w:hint="eastAsia"/>
        </w:rPr>
        <w:t>，換腎也是路徑。不過，蔡淑鈴表</w:t>
      </w:r>
      <w:r w:rsidRPr="00C55BAF">
        <w:rPr>
          <w:rFonts w:ascii="Microsoft JhengHei UI Light" w:eastAsia="Microsoft JhengHei UI Light" w:hAnsi="Microsoft JhengHei UI Light" w:cs="Microsoft JhengHei UI Light" w:hint="eastAsia"/>
        </w:rPr>
        <w:t>⽰</w:t>
      </w:r>
      <w:r w:rsidRPr="00C55BAF">
        <w:rPr>
          <w:rFonts w:ascii="標楷體" w:eastAsia="標楷體" w:hAnsi="標楷體" w:cs="新細明體" w:hint="eastAsia"/>
        </w:rPr>
        <w:t>，換腎後的</w:t>
      </w:r>
      <w:r w:rsidRPr="00C55BAF">
        <w:rPr>
          <w:rFonts w:ascii="標楷體" w:eastAsia="標楷體" w:hAnsi="標楷體"/>
        </w:rPr>
        <w:t>5</w:t>
      </w:r>
      <w:r w:rsidRPr="00C55BAF">
        <w:rPr>
          <w:rFonts w:ascii="標楷體" w:eastAsia="標楷體" w:hAnsi="標楷體" w:hint="eastAsia"/>
        </w:rPr>
        <w:t>年存活率雖</w:t>
      </w:r>
      <w:r w:rsidRPr="00C55BAF">
        <w:rPr>
          <w:rFonts w:ascii="Microsoft JhengHei UI Light" w:eastAsia="Microsoft JhengHei UI Light" w:hAnsi="Microsoft JhengHei UI Light" w:cs="Microsoft JhengHei UI Light" w:hint="eastAsia"/>
        </w:rPr>
        <w:t>⽐</w:t>
      </w:r>
      <w:r w:rsidRPr="00C55BAF">
        <w:rPr>
          <w:rFonts w:ascii="標楷體" w:eastAsia="標楷體" w:hAnsi="標楷體" w:cs="新細明體" w:hint="eastAsia"/>
        </w:rPr>
        <w:t>洗腎</w:t>
      </w:r>
      <w:r w:rsidRPr="00C55BAF">
        <w:rPr>
          <w:rFonts w:ascii="Microsoft JhengHei UI Light" w:eastAsia="Microsoft JhengHei UI Light" w:hAnsi="Microsoft JhengHei UI Light" w:cs="Microsoft JhengHei UI Light" w:hint="eastAsia"/>
        </w:rPr>
        <w:t>⾼</w:t>
      </w:r>
      <w:r w:rsidRPr="00C55BAF">
        <w:rPr>
          <w:rFonts w:ascii="標楷體" w:eastAsia="標楷體" w:hAnsi="標楷體" w:cs="新細明體" w:hint="eastAsia"/>
        </w:rPr>
        <w:t>，但因</w:t>
      </w:r>
      <w:r w:rsidRPr="00C55BAF">
        <w:rPr>
          <w:rFonts w:ascii="Microsoft JhengHei UI Light" w:eastAsia="Microsoft JhengHei UI Light" w:hAnsi="Microsoft JhengHei UI Light" w:cs="Microsoft JhengHei UI Light" w:hint="eastAsia"/>
        </w:rPr>
        <w:t>⽂</w:t>
      </w:r>
      <w:r w:rsidRPr="00C55BAF">
        <w:rPr>
          <w:rFonts w:ascii="標楷體" w:eastAsia="標楷體" w:hAnsi="標楷體" w:cs="新細明體" w:hint="eastAsia"/>
        </w:rPr>
        <w:t>化使然，器捐</w:t>
      </w:r>
      <w:r w:rsidRPr="00C55BAF">
        <w:rPr>
          <w:rFonts w:ascii="Microsoft JhengHei UI Light" w:eastAsia="Microsoft JhengHei UI Light" w:hAnsi="Microsoft JhengHei UI Light" w:cs="Microsoft JhengHei UI Light" w:hint="eastAsia"/>
        </w:rPr>
        <w:t>⾵</w:t>
      </w:r>
      <w:r w:rsidRPr="00C55BAF">
        <w:rPr>
          <w:rFonts w:ascii="標楷體" w:eastAsia="標楷體" w:hAnsi="標楷體" w:cs="新細明體" w:hint="eastAsia"/>
        </w:rPr>
        <w:t>氣不盛，活體加上</w:t>
      </w:r>
      <w:r w:rsidRPr="00C55BAF">
        <w:rPr>
          <w:rFonts w:ascii="Microsoft JhengHei UI Light" w:eastAsia="Microsoft JhengHei UI Light" w:hAnsi="Microsoft JhengHei UI Light" w:cs="Microsoft JhengHei UI Light" w:hint="eastAsia"/>
        </w:rPr>
        <w:t>⼤</w:t>
      </w:r>
      <w:r w:rsidRPr="00C55BAF">
        <w:rPr>
          <w:rFonts w:ascii="標楷體" w:eastAsia="標楷體" w:hAnsi="標楷體" w:cs="新細明體" w:hint="eastAsia"/>
        </w:rPr>
        <w:t>愛腎臟</w:t>
      </w:r>
      <w:r w:rsidRPr="00C55BAF">
        <w:rPr>
          <w:rFonts w:ascii="Microsoft JhengHei UI Light" w:eastAsia="Microsoft JhengHei UI Light" w:hAnsi="Microsoft JhengHei UI Light" w:cs="Microsoft JhengHei UI Light" w:hint="eastAsia"/>
        </w:rPr>
        <w:t>⼀</w:t>
      </w:r>
      <w:r w:rsidRPr="00C55BAF">
        <w:rPr>
          <w:rFonts w:ascii="標楷體" w:eastAsia="標楷體" w:hAnsi="標楷體" w:cs="新細明體" w:hint="eastAsia"/>
        </w:rPr>
        <w:t>年僅</w:t>
      </w:r>
      <w:r w:rsidRPr="00C55BAF">
        <w:rPr>
          <w:rFonts w:ascii="標楷體" w:eastAsia="標楷體" w:hAnsi="標楷體"/>
        </w:rPr>
        <w:t>300</w:t>
      </w:r>
      <w:r w:rsidRPr="00C55BAF">
        <w:rPr>
          <w:rFonts w:ascii="標楷體" w:eastAsia="標楷體" w:hAnsi="標楷體" w:hint="eastAsia"/>
        </w:rPr>
        <w:t>、</w:t>
      </w:r>
      <w:r w:rsidRPr="00C55BAF">
        <w:rPr>
          <w:rFonts w:ascii="標楷體" w:eastAsia="標楷體" w:hAnsi="標楷體"/>
        </w:rPr>
        <w:t>400</w:t>
      </w:r>
      <w:r w:rsidRPr="00C55BAF">
        <w:rPr>
          <w:rFonts w:ascii="Microsoft JhengHei UI Light" w:eastAsia="Microsoft JhengHei UI Light" w:hAnsi="Microsoft JhengHei UI Light" w:cs="Microsoft JhengHei UI Light" w:hint="eastAsia"/>
        </w:rPr>
        <w:t>⼈</w:t>
      </w:r>
      <w:r w:rsidRPr="00C55BAF">
        <w:rPr>
          <w:rFonts w:ascii="標楷體" w:eastAsia="標楷體" w:hAnsi="標楷體" w:cs="新細明體" w:hint="eastAsia"/>
        </w:rPr>
        <w:t>，遠遠趕不上需求，</w:t>
      </w:r>
      <w:r w:rsidRPr="00C55BAF">
        <w:rPr>
          <w:rFonts w:ascii="Microsoft JhengHei UI Light" w:eastAsia="Microsoft JhengHei UI Light" w:hAnsi="Microsoft JhengHei UI Light" w:cs="Microsoft JhengHei UI Light" w:hint="eastAsia"/>
        </w:rPr>
        <w:t>⿎</w:t>
      </w:r>
      <w:r w:rsidRPr="00C55BAF">
        <w:rPr>
          <w:rFonts w:ascii="標楷體" w:eastAsia="標楷體" w:hAnsi="標楷體" w:cs="新細明體" w:hint="eastAsia"/>
        </w:rPr>
        <w:t>勵器官捐贈還需要</w:t>
      </w:r>
      <w:r w:rsidRPr="00C55BAF">
        <w:rPr>
          <w:rFonts w:ascii="Microsoft JhengHei UI Light" w:eastAsia="Microsoft JhengHei UI Light" w:hAnsi="Microsoft JhengHei UI Light" w:cs="Microsoft JhengHei UI Light" w:hint="eastAsia"/>
        </w:rPr>
        <w:t>⻑</w:t>
      </w:r>
      <w:r w:rsidRPr="00C55BAF">
        <w:rPr>
          <w:rFonts w:ascii="標楷體" w:eastAsia="標楷體" w:hAnsi="標楷體" w:cs="新細明體" w:hint="eastAsia"/>
        </w:rPr>
        <w:t>期努</w:t>
      </w:r>
      <w:r w:rsidRPr="00C55BAF">
        <w:rPr>
          <w:rFonts w:ascii="Microsoft JhengHei UI Light" w:eastAsia="Microsoft JhengHei UI Light" w:hAnsi="Microsoft JhengHei UI Light" w:cs="Microsoft JhengHei UI Light" w:hint="eastAsia"/>
        </w:rPr>
        <w:t>⼒</w:t>
      </w:r>
      <w:r w:rsidRPr="00C55BAF">
        <w:rPr>
          <w:rFonts w:ascii="標楷體" w:eastAsia="標楷體" w:hAnsi="標楷體" w:cs="新細明體" w:hint="eastAsia"/>
        </w:rPr>
        <w:t>和突破。</w:t>
      </w:r>
      <w:r w:rsidRPr="00C55BAF">
        <w:rPr>
          <w:rFonts w:ascii="標楷體" w:eastAsia="標楷體" w:hAnsi="標楷體" w:cs="新細明體" w:hint="eastAsia"/>
        </w:rPr>
        <w:t xml:space="preserve">     </w:t>
      </w:r>
      <w:r w:rsidRPr="00C55BAF">
        <w:rPr>
          <w:rFonts w:ascii="標楷體" w:eastAsia="標楷體" w:hAnsi="標楷體" w:hint="eastAsia"/>
        </w:rPr>
        <w:t>(中央社)</w:t>
      </w:r>
      <w:r w:rsidRPr="00C55BAF">
        <w:rPr>
          <w:rFonts w:ascii="標楷體" w:eastAsia="標楷體" w:hAnsi="標楷體"/>
        </w:rPr>
        <w:cr/>
      </w:r>
    </w:p>
    <w:sectPr w:rsidR="00C55BAF" w:rsidRPr="00C55BAF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icrosoft JhengHei UI Light">
    <w:panose1 w:val="020B0304030504040204"/>
    <w:charset w:val="88"/>
    <w:family w:val="swiss"/>
    <w:pitch w:val="variable"/>
    <w:sig w:usb0="A0000AEF" w:usb1="29CFFCFB" w:usb2="00000016" w:usb3="00000000" w:csb0="003E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5BAF"/>
    <w:rsid w:val="006D3ED9"/>
    <w:rsid w:val="007B05A6"/>
    <w:rsid w:val="00C55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97</Words>
  <Characters>559</Characters>
  <Application>Microsoft Office Word</Application>
  <DocSecurity>0</DocSecurity>
  <Lines>4</Lines>
  <Paragraphs>1</Paragraphs>
  <ScaleCrop>false</ScaleCrop>
  <Company/>
  <LinksUpToDate>false</LinksUpToDate>
  <CharactersWithSpaces>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chsu</dc:creator>
  <cp:lastModifiedBy>chsu</cp:lastModifiedBy>
  <cp:revision>2</cp:revision>
  <dcterms:created xsi:type="dcterms:W3CDTF">2019-09-04T06:28:00Z</dcterms:created>
  <dcterms:modified xsi:type="dcterms:W3CDTF">2019-09-04T06:32:00Z</dcterms:modified>
</cp:coreProperties>
</file>